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AF" w:rsidRPr="009C30AF" w:rsidRDefault="009C30AF" w:rsidP="00844397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Załącznik nr 2 do SIWZ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>(</w:t>
      </w:r>
      <w:r w:rsidRPr="009C30AF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w przypadku składania wniosku przez wykonawców wspólnie ubiegających się 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o udzielenie zamówienia należy podać nazwy (firmy) i dokładne adresy </w:t>
      </w:r>
    </w:p>
    <w:p w:rsidR="009C30AF" w:rsidRPr="009C30AF" w:rsidRDefault="009C30AF" w:rsidP="009C30AF">
      <w:pPr>
        <w:spacing w:after="0" w:line="48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wszystkich tych Wykonawców</w:t>
      </w: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>)</w:t>
      </w:r>
    </w:p>
    <w:p w:rsidR="009C30AF" w:rsidRPr="009C30AF" w:rsidRDefault="009C30AF" w:rsidP="009C30AF">
      <w:pPr>
        <w:spacing w:after="0" w:line="480" w:lineRule="auto"/>
        <w:ind w:left="3540" w:firstLine="70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Zamawiający:</w:t>
      </w:r>
    </w:p>
    <w:p w:rsidR="009C30AF" w:rsidRPr="009C30AF" w:rsidRDefault="009C30AF" w:rsidP="009C30AF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Publiczna m. st. Warszawy – </w:t>
      </w:r>
    </w:p>
    <w:p w:rsidR="009C30AF" w:rsidRPr="009C30AF" w:rsidRDefault="009C30AF" w:rsidP="009C30AF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Biblioteka Główna Województwa Mazowieckiego</w:t>
      </w:r>
    </w:p>
    <w:p w:rsidR="009C30AF" w:rsidRPr="009C30AF" w:rsidRDefault="009C30AF" w:rsidP="009C30AF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ar-SA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00-950 Warszawa, ul. Koszykowa 26/28</w:t>
      </w:r>
    </w:p>
    <w:p w:rsidR="009C30AF" w:rsidRPr="009C30AF" w:rsidRDefault="009C30AF" w:rsidP="009C30AF">
      <w:pPr>
        <w:spacing w:after="0" w:line="240" w:lineRule="auto"/>
        <w:ind w:right="-1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</w:p>
    <w:p w:rsidR="009C30AF" w:rsidRPr="009C30AF" w:rsidRDefault="009C30AF" w:rsidP="009C30AF">
      <w:pPr>
        <w:spacing w:after="0" w:line="240" w:lineRule="auto"/>
        <w:ind w:right="-1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</w:p>
    <w:p w:rsidR="009C30AF" w:rsidRPr="009C30AF" w:rsidRDefault="009C30AF" w:rsidP="00F1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OŚWIADCZENIE WYKONAWCY</w:t>
      </w:r>
    </w:p>
    <w:p w:rsidR="009C30AF" w:rsidRPr="009C30AF" w:rsidRDefault="009C30AF" w:rsidP="00F1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DOTYCZĄCE PRZESŁANEK WYKLUCZENIA Z POSTĘPOWANIA</w:t>
      </w:r>
    </w:p>
    <w:p w:rsidR="009C30AF" w:rsidRPr="009C30AF" w:rsidRDefault="009C30AF" w:rsidP="00F1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9C30AF" w:rsidRPr="009C30AF" w:rsidRDefault="009C30AF" w:rsidP="00F1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składane na podstawie art. 25a ust. 1 ustawy z dnia 29 stycznia 2004 r. </w:t>
      </w:r>
    </w:p>
    <w:p w:rsidR="009C30AF" w:rsidRPr="009C30AF" w:rsidRDefault="009C30AF" w:rsidP="00F1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Prawo zamówień publicznych </w:t>
      </w:r>
      <w:r w:rsidRPr="009C30AF">
        <w:rPr>
          <w:rFonts w:ascii="Verdana" w:hAnsi="Verdana" w:cstheme="minorHAnsi"/>
          <w:b/>
          <w:snapToGrid w:val="0"/>
          <w:sz w:val="17"/>
          <w:szCs w:val="17"/>
        </w:rPr>
        <w:t>(t.j. Dz. U. z 2017 r. poz. 1579 ze zm.)</w:t>
      </w:r>
      <w:r w:rsidRPr="009C30AF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dalej jako: ustawa Pzp </w:t>
      </w:r>
    </w:p>
    <w:p w:rsidR="009C30AF" w:rsidRPr="009C30AF" w:rsidRDefault="009C30AF" w:rsidP="00F1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center"/>
        <w:rPr>
          <w:rFonts w:ascii="Verdana" w:eastAsia="Times New Roman" w:hAnsi="Verdana" w:cs="Verdana"/>
          <w:b/>
          <w:sz w:val="19"/>
          <w:szCs w:val="19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center"/>
        <w:rPr>
          <w:rFonts w:ascii="Verdana" w:eastAsia="Times New Roman" w:hAnsi="Verdana" w:cs="Verdana"/>
          <w:b/>
          <w:sz w:val="19"/>
          <w:szCs w:val="19"/>
          <w:lang w:eastAsia="pl-PL"/>
        </w:rPr>
      </w:pPr>
      <w:r w:rsidRPr="009C30AF">
        <w:rPr>
          <w:rFonts w:ascii="Verdana" w:eastAsia="Times New Roman" w:hAnsi="Verdana" w:cs="Verdana"/>
          <w:b/>
          <w:sz w:val="19"/>
          <w:szCs w:val="19"/>
          <w:lang w:eastAsia="pl-PL"/>
        </w:rPr>
        <w:t>DOTYCZY CZĘŚCI NR ……</w:t>
      </w:r>
    </w:p>
    <w:p w:rsidR="009C30AF" w:rsidRPr="009C30AF" w:rsidRDefault="009C30AF" w:rsidP="009C30AF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pl-PL"/>
        </w:rPr>
      </w:pPr>
    </w:p>
    <w:p w:rsidR="009C30AF" w:rsidRPr="009C30AF" w:rsidRDefault="009C30AF" w:rsidP="009C30AF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suppressAutoHyphens/>
        <w:spacing w:after="0"/>
        <w:jc w:val="both"/>
        <w:rPr>
          <w:rFonts w:ascii="Verdana" w:eastAsia="Calibri" w:hAnsi="Verdana" w:cs="Times New Roman"/>
          <w:b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Na potrzeby postępowania o udzielenie zamówienia publicznego, </w:t>
      </w:r>
      <w:r w:rsidRPr="009C30AF">
        <w:rPr>
          <w:rFonts w:ascii="Verdana" w:eastAsia="Times New Roman" w:hAnsi="Verdana" w:cs="Verdana"/>
          <w:b/>
          <w:sz w:val="17"/>
          <w:szCs w:val="17"/>
          <w:lang w:eastAsia="pl-PL"/>
        </w:rPr>
        <w:t>którego przedmiotem jest</w:t>
      </w:r>
      <w:r w:rsidRPr="009C30AF">
        <w:rPr>
          <w:rFonts w:ascii="Verdana" w:hAnsi="Verdana"/>
          <w:b/>
          <w:sz w:val="17"/>
          <w:szCs w:val="17"/>
        </w:rPr>
        <w:t xml:space="preserve">:  </w:t>
      </w:r>
    </w:p>
    <w:p w:rsidR="009C30AF" w:rsidRPr="009C30AF" w:rsidRDefault="009C30AF" w:rsidP="009C30AF">
      <w:pPr>
        <w:numPr>
          <w:ilvl w:val="0"/>
          <w:numId w:val="46"/>
        </w:numPr>
        <w:spacing w:after="0" w:line="240" w:lineRule="auto"/>
        <w:jc w:val="both"/>
        <w:rPr>
          <w:rFonts w:ascii="Verdana" w:eastAsia="Calibri" w:hAnsi="Verdana" w:cs="Times New Roman"/>
          <w:b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sz w:val="17"/>
          <w:szCs w:val="17"/>
          <w:lang w:eastAsia="pl-PL"/>
        </w:rPr>
        <w:t>Część nr 1: dostawa</w:t>
      </w:r>
      <w:r w:rsidRPr="009C30AF">
        <w:rPr>
          <w:rFonts w:ascii="Verdana" w:eastAsia="Times New Roman" w:hAnsi="Verdana" w:cs="Arial"/>
          <w:b/>
          <w:bCs/>
          <w:sz w:val="17"/>
          <w:szCs w:val="17"/>
          <w:lang w:eastAsia="pl-PL"/>
        </w:rPr>
        <w:t xml:space="preserve"> skanerów samoobsługowych - 3 szt,</w:t>
      </w:r>
    </w:p>
    <w:p w:rsidR="009C30AF" w:rsidRPr="009C30AF" w:rsidRDefault="009C30AF" w:rsidP="009C30AF">
      <w:pPr>
        <w:numPr>
          <w:ilvl w:val="0"/>
          <w:numId w:val="46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/>
          <w:bCs/>
          <w:sz w:val="17"/>
          <w:szCs w:val="17"/>
          <w:lang w:eastAsia="pl-PL"/>
        </w:rPr>
        <w:t>Część nr 2: dostawa wyświetlaczy (telewizorów) LCD 75-82” - 2 szt,</w:t>
      </w:r>
    </w:p>
    <w:p w:rsidR="009C30AF" w:rsidRPr="009C30AF" w:rsidRDefault="009C30AF" w:rsidP="009C30AF">
      <w:pPr>
        <w:numPr>
          <w:ilvl w:val="0"/>
          <w:numId w:val="46"/>
        </w:numPr>
        <w:spacing w:after="0" w:line="240" w:lineRule="auto"/>
        <w:jc w:val="both"/>
        <w:rPr>
          <w:rFonts w:ascii="Verdana" w:eastAsia="ArialNarrow,Bold" w:hAnsi="Verdana" w:cs="ArialNarrow,Bold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/>
          <w:bCs/>
          <w:sz w:val="17"/>
          <w:szCs w:val="17"/>
          <w:lang w:eastAsia="pl-PL"/>
        </w:rPr>
        <w:t>Część nr 3: dostawa infrastruktury dla sieci WiFi 802.11ac (przełącznik, punkty dostępowe)</w:t>
      </w:r>
    </w:p>
    <w:p w:rsidR="009C30AF" w:rsidRPr="009C30AF" w:rsidRDefault="009C30AF" w:rsidP="009C30AF">
      <w:pPr>
        <w:spacing w:after="0" w:line="240" w:lineRule="auto"/>
        <w:ind w:left="708" w:firstLine="708"/>
        <w:jc w:val="both"/>
        <w:rPr>
          <w:rFonts w:ascii="Verdana" w:eastAsia="ArialNarrow,Bold" w:hAnsi="Verdana" w:cs="ArialNarrow,Bold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/>
          <w:bCs/>
          <w:sz w:val="17"/>
          <w:szCs w:val="17"/>
          <w:lang w:eastAsia="pl-PL"/>
        </w:rPr>
        <w:t xml:space="preserve">wraz z wdrożeniem </w:t>
      </w:r>
    </w:p>
    <w:p w:rsidR="009C30AF" w:rsidRPr="009C30AF" w:rsidRDefault="009C30AF" w:rsidP="009C30AF">
      <w:pPr>
        <w:suppressAutoHyphens/>
        <w:spacing w:after="0"/>
        <w:jc w:val="both"/>
        <w:rPr>
          <w:rFonts w:ascii="Verdana" w:eastAsia="Calibri" w:hAnsi="Verdana" w:cs="Times New Roman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prowadzonego przez Bibliotekę Publiczną m.st. Warszawy – Bibliotekę Główną Województwa Mazowieckiego w trybie przetargu nieograniczonego, z możliwością składania ofert częściowych oświadczam, co następuje:</w:t>
      </w:r>
    </w:p>
    <w:p w:rsidR="009C30AF" w:rsidRPr="009C30AF" w:rsidRDefault="009C30AF" w:rsidP="009C30AF">
      <w:pPr>
        <w:suppressAutoHyphens/>
        <w:spacing w:after="0"/>
        <w:jc w:val="both"/>
        <w:rPr>
          <w:rFonts w:ascii="Verdana" w:eastAsia="Calibri" w:hAnsi="Verdana" w:cs="Times New Roman"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360" w:lineRule="auto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Oświadczenia dotyczące Wykonawcy:</w:t>
      </w:r>
    </w:p>
    <w:p w:rsidR="009C30AF" w:rsidRPr="009C30AF" w:rsidRDefault="009C30AF" w:rsidP="009C30AF">
      <w:pPr>
        <w:numPr>
          <w:ilvl w:val="0"/>
          <w:numId w:val="4"/>
        </w:num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nie podlegam wykluczeniu z postępowania na podstawie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br/>
        <w:t>art. 24 ust. 1 pkt 12-23 ustawy Pzp.</w:t>
      </w:r>
    </w:p>
    <w:p w:rsidR="009C30AF" w:rsidRPr="009C30AF" w:rsidRDefault="009C30AF" w:rsidP="009C30AF">
      <w:pPr>
        <w:numPr>
          <w:ilvl w:val="0"/>
          <w:numId w:val="4"/>
        </w:num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nie podlegam wykluczeniu z postępowania na podstawie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br/>
        <w:t>art. 24 ust. 5 pkt 1 ustawy Pzp.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9C30AF" w:rsidRPr="009C30AF" w:rsidRDefault="009C30AF" w:rsidP="009C30AF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zachodzą w stosunku do mnie  podstawy wykluczenia z postępowania na podstawie art. …………. ustawy Pzp </w:t>
      </w: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(podać mającą zastosowanie podstawę wykluczenia spośród wymienionych w art. 24 ust. 1 pkt 13-14, 16-20 lub art. 24 ust. 5 ustawy Pzp).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 Jednocześnie oświadczam, że w związku z ww. okolicznością, na podstawie art. 24 ust. 8 ustawy Pzp podjąłem(podjęliśmy) następujące środki naprawcze: </w:t>
      </w:r>
    </w:p>
    <w:p w:rsidR="009C30AF" w:rsidRPr="009C30AF" w:rsidRDefault="009C30AF" w:rsidP="009C30AF">
      <w:p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………………………………………………………………………………………………………………..………………………………………………</w:t>
      </w:r>
    </w:p>
    <w:p w:rsidR="009C30AF" w:rsidRPr="009C30AF" w:rsidRDefault="009C30AF" w:rsidP="009C30AF">
      <w:p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…………………. r. 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9C30AF" w:rsidRPr="009C30AF" w:rsidRDefault="009C30AF" w:rsidP="009C30AF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Oświadczenie dotyczące podmiotu, na którego zasoby powołuje się Wykonawca:</w:t>
      </w:r>
    </w:p>
    <w:p w:rsidR="009C30AF" w:rsidRPr="009C30AF" w:rsidRDefault="009C30AF" w:rsidP="009C30AF">
      <w:p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(podać pełną nazwę/firmę, adres, a także w zależności od podmiotu: NIP/PESEL, KRS/CEiDG)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nie zachodzą podstawy wykluczenia z postępowania o udzielenie zamówienia.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…………………. r. 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9C30AF" w:rsidRPr="009C30AF" w:rsidRDefault="009C30AF" w:rsidP="009C30AF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[</w:t>
      </w:r>
      <w:r w:rsidRPr="009C30AF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UWAGA: zastosować tylko wtedy, gdy zamawiający przewidział możliwość, o której mowa w art. 25a ust. 5 pkt 2 ustawy Pzp i gdy wykonawcy są znani]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Oświadczenie dotyczące podwykonawcy niebędącego podmiotem, na którego zasoby powołuje się Wykonawca: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b/>
          <w:bCs/>
          <w:i/>
          <w:i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b/>
          <w:bCs/>
          <w:i/>
          <w:iCs/>
          <w:sz w:val="14"/>
          <w:szCs w:val="14"/>
          <w:lang w:eastAsia="pl-PL"/>
        </w:rPr>
        <w:t>Należy powtórzyć treść oświadczenia w przypadku kilku podwykonawców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(podać pełną nazwę/firmę, adres, a także w zależności od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podmiotu: NIP/PESEL, KRS/CEiDG), nie zachodzą podstawy wykluczenia z postępowania o udzielenie zamówienia.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…………………. r. 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9C30AF" w:rsidRPr="009C30AF" w:rsidRDefault="009C30AF" w:rsidP="009C30AF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Oświadczenie dotyczące podanych informacji: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wszystkie informacje podane w powyższych oświadczeniach są aktualne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…………………. r. 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9C30AF" w:rsidRPr="009C30AF" w:rsidRDefault="009C30AF" w:rsidP="009C30AF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 </w:t>
      </w: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Załącznik nr 3 do SIWZ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>(</w:t>
      </w:r>
      <w:r w:rsidRPr="009C30AF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w przypadku składania wniosku przez wykonawców wspólnie ubiegających się 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o udzielenie zamówienia należy podać nazwy (firmy) i dokładne adresy </w:t>
      </w:r>
    </w:p>
    <w:p w:rsidR="009C30AF" w:rsidRPr="009C30AF" w:rsidRDefault="009C30AF" w:rsidP="009C30AF">
      <w:pPr>
        <w:spacing w:after="0" w:line="480" w:lineRule="auto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wszystkich tych Wykonawców</w:t>
      </w: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>)</w:t>
      </w:r>
    </w:p>
    <w:p w:rsidR="009C30AF" w:rsidRPr="009C30AF" w:rsidRDefault="009C30AF" w:rsidP="009C30AF">
      <w:pPr>
        <w:spacing w:after="0" w:line="480" w:lineRule="auto"/>
        <w:ind w:left="2832" w:firstLine="70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Zamawiający:</w:t>
      </w:r>
    </w:p>
    <w:p w:rsidR="009C30AF" w:rsidRPr="009C30AF" w:rsidRDefault="009C30AF" w:rsidP="009C30AF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Publiczna m. st. Warszawy – </w:t>
      </w:r>
    </w:p>
    <w:p w:rsidR="009C30AF" w:rsidRPr="009C30AF" w:rsidRDefault="009C30AF" w:rsidP="009C30AF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Biblioteka Główna Województwa Mazowieckiego</w:t>
      </w:r>
    </w:p>
    <w:p w:rsidR="009C30AF" w:rsidRPr="009C30AF" w:rsidRDefault="009C30AF" w:rsidP="009C30AF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ar-SA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00-950 Warszawa, ul. Koszykowa 26/28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F1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OŚWIADCZENIE WYKONAWCY </w:t>
      </w:r>
    </w:p>
    <w:p w:rsidR="009C30AF" w:rsidRPr="009C30AF" w:rsidRDefault="009C30AF" w:rsidP="00F1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DOTYCZĄCE SPEŁNIANIA WARUNKÓW UDZIAŁU W POSTĘPOWANIU </w:t>
      </w:r>
    </w:p>
    <w:p w:rsidR="009C30AF" w:rsidRPr="009C30AF" w:rsidRDefault="009C30AF" w:rsidP="00F1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9C30AF" w:rsidRPr="009C30AF" w:rsidRDefault="009C30AF" w:rsidP="00F1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składane na podstawie art. 25a ust. 1 ustawy z dnia 29 stycznia 2004 r. </w:t>
      </w:r>
    </w:p>
    <w:p w:rsidR="009C30AF" w:rsidRPr="009C30AF" w:rsidRDefault="009C30AF" w:rsidP="00F1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Prawo zamówień publicznych </w:t>
      </w:r>
      <w:r w:rsidRPr="009C30AF">
        <w:rPr>
          <w:rFonts w:ascii="Verdana" w:hAnsi="Verdana" w:cstheme="minorHAnsi"/>
          <w:b/>
          <w:snapToGrid w:val="0"/>
          <w:sz w:val="17"/>
          <w:szCs w:val="17"/>
        </w:rPr>
        <w:t>(t.j. Dz. U. z 2017 r. poz. 1579 ze zm.)</w:t>
      </w:r>
      <w:r w:rsidRPr="009C30AF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dalej jako: ustawa Pzp </w:t>
      </w:r>
    </w:p>
    <w:p w:rsidR="009C30AF" w:rsidRPr="009C30AF" w:rsidRDefault="009C30AF" w:rsidP="00F1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center"/>
        <w:rPr>
          <w:rFonts w:ascii="Verdana" w:eastAsia="Times New Roman" w:hAnsi="Verdana" w:cs="Verdana"/>
          <w:b/>
          <w:sz w:val="19"/>
          <w:szCs w:val="19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center"/>
        <w:rPr>
          <w:rFonts w:ascii="Verdana" w:eastAsia="Times New Roman" w:hAnsi="Verdana" w:cs="Verdana"/>
          <w:b/>
          <w:sz w:val="19"/>
          <w:szCs w:val="19"/>
          <w:lang w:eastAsia="pl-PL"/>
        </w:rPr>
      </w:pPr>
      <w:r w:rsidRPr="009C30AF">
        <w:rPr>
          <w:rFonts w:ascii="Verdana" w:eastAsia="Times New Roman" w:hAnsi="Verdana" w:cs="Verdana"/>
          <w:b/>
          <w:sz w:val="19"/>
          <w:szCs w:val="19"/>
          <w:lang w:eastAsia="pl-PL"/>
        </w:rPr>
        <w:t>DOTYCZY CZĘŚCI NR ……</w:t>
      </w:r>
    </w:p>
    <w:p w:rsidR="009C30AF" w:rsidRPr="009C30AF" w:rsidRDefault="009C30AF" w:rsidP="009C30AF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suppressAutoHyphens/>
        <w:spacing w:after="0"/>
        <w:jc w:val="both"/>
        <w:rPr>
          <w:rFonts w:ascii="Verdana" w:eastAsia="Calibri" w:hAnsi="Verdana" w:cs="Times New Roman"/>
          <w:b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Na potrzeby postępowania o udzielenie zamówienia publicznego, </w:t>
      </w:r>
      <w:r w:rsidRPr="009C30AF">
        <w:rPr>
          <w:rFonts w:ascii="Verdana" w:eastAsia="Times New Roman" w:hAnsi="Verdana" w:cs="Verdana"/>
          <w:b/>
          <w:sz w:val="17"/>
          <w:szCs w:val="17"/>
          <w:lang w:eastAsia="pl-PL"/>
        </w:rPr>
        <w:t>którego przedmiotem jest</w:t>
      </w:r>
      <w:r w:rsidRPr="009C30AF">
        <w:rPr>
          <w:rFonts w:ascii="Verdana" w:hAnsi="Verdana"/>
          <w:b/>
          <w:sz w:val="17"/>
          <w:szCs w:val="17"/>
        </w:rPr>
        <w:t xml:space="preserve">:  </w:t>
      </w:r>
    </w:p>
    <w:p w:rsidR="009C30AF" w:rsidRPr="009C30AF" w:rsidRDefault="009C30AF" w:rsidP="009C30AF">
      <w:pPr>
        <w:numPr>
          <w:ilvl w:val="0"/>
          <w:numId w:val="47"/>
        </w:numPr>
        <w:spacing w:after="0" w:line="240" w:lineRule="auto"/>
        <w:jc w:val="both"/>
        <w:rPr>
          <w:rFonts w:ascii="Verdana" w:eastAsia="Calibri" w:hAnsi="Verdana" w:cs="Times New Roman"/>
          <w:b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sz w:val="17"/>
          <w:szCs w:val="17"/>
          <w:lang w:eastAsia="pl-PL"/>
        </w:rPr>
        <w:t>Część nr 1: dostawa</w:t>
      </w:r>
      <w:r w:rsidRPr="009C30AF">
        <w:rPr>
          <w:rFonts w:ascii="Verdana" w:eastAsia="Times New Roman" w:hAnsi="Verdana" w:cs="Arial"/>
          <w:b/>
          <w:bCs/>
          <w:sz w:val="17"/>
          <w:szCs w:val="17"/>
          <w:lang w:eastAsia="pl-PL"/>
        </w:rPr>
        <w:t xml:space="preserve"> skanerów samoobsługowych - 3 szt,</w:t>
      </w:r>
    </w:p>
    <w:p w:rsidR="009C30AF" w:rsidRPr="009C30AF" w:rsidRDefault="009C30AF" w:rsidP="009C30AF">
      <w:pPr>
        <w:numPr>
          <w:ilvl w:val="0"/>
          <w:numId w:val="47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/>
          <w:bCs/>
          <w:sz w:val="17"/>
          <w:szCs w:val="17"/>
          <w:lang w:eastAsia="pl-PL"/>
        </w:rPr>
        <w:t>Część nr 2: dostawa wyświetlaczy (telewizorów) LCD 75-82” - 2 szt,</w:t>
      </w:r>
    </w:p>
    <w:p w:rsidR="009C30AF" w:rsidRPr="009C30AF" w:rsidRDefault="009C30AF" w:rsidP="009C30AF">
      <w:pPr>
        <w:numPr>
          <w:ilvl w:val="0"/>
          <w:numId w:val="47"/>
        </w:numPr>
        <w:spacing w:after="0" w:line="240" w:lineRule="auto"/>
        <w:jc w:val="both"/>
        <w:rPr>
          <w:rFonts w:ascii="Verdana" w:eastAsia="ArialNarrow,Bold" w:hAnsi="Verdana" w:cs="ArialNarrow,Bold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/>
          <w:bCs/>
          <w:sz w:val="17"/>
          <w:szCs w:val="17"/>
          <w:lang w:eastAsia="pl-PL"/>
        </w:rPr>
        <w:t>Część nr 3: dostawa infrastruktury dla sieci WiFi 802.11ac (przełącznik, punkty dostępowe)</w:t>
      </w:r>
    </w:p>
    <w:p w:rsidR="009C30AF" w:rsidRPr="009C30AF" w:rsidRDefault="009C30AF" w:rsidP="009C30AF">
      <w:pPr>
        <w:spacing w:after="0" w:line="240" w:lineRule="auto"/>
        <w:ind w:left="708" w:firstLine="708"/>
        <w:jc w:val="both"/>
        <w:rPr>
          <w:rFonts w:ascii="Verdana" w:eastAsia="ArialNarrow,Bold" w:hAnsi="Verdana" w:cs="ArialNarrow,Bold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/>
          <w:bCs/>
          <w:sz w:val="17"/>
          <w:szCs w:val="17"/>
          <w:lang w:eastAsia="pl-PL"/>
        </w:rPr>
        <w:t xml:space="preserve">wraz z wdrożeniem </w:t>
      </w:r>
    </w:p>
    <w:p w:rsidR="009C30AF" w:rsidRPr="009C30AF" w:rsidRDefault="009C30AF" w:rsidP="009C30AF">
      <w:pPr>
        <w:suppressAutoHyphens/>
        <w:spacing w:after="0"/>
        <w:jc w:val="both"/>
        <w:rPr>
          <w:rFonts w:ascii="Verdana" w:eastAsia="Calibri" w:hAnsi="Verdana" w:cs="Times New Roman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prowadzonego przez Bibliotekę Publiczną m.st. Warszawy – Bibliotekę Główną Województwa Mazowieckiego w trybie przetargu nieograniczonego, z możliwością składania ofert częściowych oświadczam, co następuje:</w:t>
      </w:r>
    </w:p>
    <w:p w:rsidR="009C30AF" w:rsidRPr="009C30AF" w:rsidRDefault="009C30AF" w:rsidP="009C30AF">
      <w:p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Informacja dotycząca Wykonawcy: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spełniam warunki udziału w postępowaniu w zakresie określonym przez Zamawiającego w Rozdziale IV ust. 1 SIWZ.       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9C30AF" w:rsidRPr="009C30AF" w:rsidRDefault="009C30AF" w:rsidP="009C30AF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Informacja w związku z poleganiem na zasobach innych podmiotów</w:t>
      </w:r>
      <w:r w:rsidRPr="009C30AF">
        <w:rPr>
          <w:rFonts w:ascii="Verdana" w:eastAsia="Times New Roman" w:hAnsi="Verdana" w:cs="Verdana"/>
          <w:sz w:val="18"/>
          <w:szCs w:val="18"/>
          <w:lang w:eastAsia="pl-PL"/>
        </w:rPr>
        <w:t xml:space="preserve">: 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Oświadczam, że w celu wykazania spełniania warunków udziału w postępowaniu, w zakresie określonym przez Zamawiającego w Rozdziale IV ust. 1 SIWZ, polegam na zasobach następującego/ych podmiotu/ów: …………………………………………………………………………………………………….., w następującym zakresie: …………………..…………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……………………………………………………………………………………………………………………………………………………………………………………(wskazać podmiot i określić odpowiedni zakres dla wskazanego podmiotu). 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9C30AF" w:rsidRPr="009C30AF" w:rsidRDefault="009C30AF" w:rsidP="009C30AF">
      <w:pPr>
        <w:spacing w:after="0" w:line="360" w:lineRule="auto"/>
        <w:jc w:val="right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</w:t>
      </w:r>
    </w:p>
    <w:p w:rsidR="009C30AF" w:rsidRPr="009C30AF" w:rsidRDefault="009C30AF" w:rsidP="009C30AF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Oświadczenie dotyczące podanych informacji: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wszystkie informacje podane w powyższych oświadczeniach są aktualne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C30AF" w:rsidRPr="009C30AF" w:rsidRDefault="009C30AF" w:rsidP="009C30AF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9C30AF" w:rsidRPr="009C30AF" w:rsidRDefault="009C30AF" w:rsidP="009C30AF">
      <w:pPr>
        <w:spacing w:after="0" w:line="360" w:lineRule="auto"/>
        <w:jc w:val="right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9C30AF" w:rsidRPr="009C30AF" w:rsidRDefault="009C30AF" w:rsidP="009C30AF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8E2E35" w:rsidRDefault="008E2E35" w:rsidP="00844397">
      <w:pPr>
        <w:spacing w:after="0" w:line="240" w:lineRule="auto"/>
        <w:jc w:val="right"/>
      </w:pPr>
      <w:bookmarkStart w:id="0" w:name="_GoBack"/>
      <w:bookmarkEnd w:id="0"/>
    </w:p>
    <w:sectPr w:rsidR="008E2E35" w:rsidSect="00AB2D9F">
      <w:headerReference w:type="default" r:id="rId8"/>
      <w:headerReference w:type="first" r:id="rId9"/>
      <w:footerReference w:type="first" r:id="rId10"/>
      <w:pgSz w:w="11899" w:h="17340"/>
      <w:pgMar w:top="1247" w:right="1077" w:bottom="993" w:left="1077" w:header="709" w:footer="13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40" w:rsidRDefault="00A85B40">
      <w:pPr>
        <w:spacing w:after="0" w:line="240" w:lineRule="auto"/>
      </w:pPr>
      <w:r>
        <w:separator/>
      </w:r>
    </w:p>
  </w:endnote>
  <w:endnote w:type="continuationSeparator" w:id="0">
    <w:p w:rsidR="00A85B40" w:rsidRDefault="00A8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00" w:rsidRDefault="00F11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40" w:rsidRDefault="00A85B40">
      <w:pPr>
        <w:spacing w:after="0" w:line="240" w:lineRule="auto"/>
      </w:pPr>
      <w:r>
        <w:separator/>
      </w:r>
    </w:p>
  </w:footnote>
  <w:footnote w:type="continuationSeparator" w:id="0">
    <w:p w:rsidR="00A85B40" w:rsidRDefault="00A8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00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F11600" w:rsidRPr="000F6523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26.PN.2.2018</w:t>
    </w:r>
  </w:p>
  <w:p w:rsidR="00F11600" w:rsidRPr="00FA5AC3" w:rsidRDefault="00F11600" w:rsidP="00AB2D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00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F11600" w:rsidRPr="000F6523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26.PN.2.2018</w:t>
    </w:r>
  </w:p>
  <w:p w:rsidR="00F11600" w:rsidRPr="006B00C4" w:rsidRDefault="00F11600" w:rsidP="00AB2D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D52F12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2">
    <w:nsid w:val="00000045"/>
    <w:multiLevelType w:val="multilevel"/>
    <w:tmpl w:val="FE82653A"/>
    <w:name w:val="WW8Num101"/>
    <w:styleLink w:val="Zaimportowanystyl91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sz w:val="17"/>
        <w:szCs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68"/>
    <w:multiLevelType w:val="singleLevel"/>
    <w:tmpl w:val="2E8C3C88"/>
    <w:styleLink w:val="Zaimportowanystyl101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>
    <w:nsid w:val="00BC4881"/>
    <w:multiLevelType w:val="hybridMultilevel"/>
    <w:tmpl w:val="5A6C61D6"/>
    <w:lvl w:ilvl="0" w:tplc="ED6E4B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0F526C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8641BA4"/>
    <w:multiLevelType w:val="hybridMultilevel"/>
    <w:tmpl w:val="3588137C"/>
    <w:lvl w:ilvl="0" w:tplc="DE2AB40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11778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E40B09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0C191A"/>
    <w:multiLevelType w:val="hybridMultilevel"/>
    <w:tmpl w:val="3588137C"/>
    <w:lvl w:ilvl="0" w:tplc="DE2AB40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E5D44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A294D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CA1A99"/>
    <w:multiLevelType w:val="hybridMultilevel"/>
    <w:tmpl w:val="BAF0300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cs="Times New Roman" w:hint="default"/>
      </w:rPr>
    </w:lvl>
  </w:abstractNum>
  <w:abstractNum w:abstractNumId="15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6">
    <w:nsid w:val="18E7192F"/>
    <w:multiLevelType w:val="hybridMultilevel"/>
    <w:tmpl w:val="A334AD3A"/>
    <w:lvl w:ilvl="0" w:tplc="0156920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BD7368"/>
    <w:multiLevelType w:val="hybridMultilevel"/>
    <w:tmpl w:val="C23E38E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60602"/>
    <w:multiLevelType w:val="hybridMultilevel"/>
    <w:tmpl w:val="387693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2F2CCA"/>
    <w:multiLevelType w:val="hybridMultilevel"/>
    <w:tmpl w:val="7F52E73C"/>
    <w:lvl w:ilvl="0" w:tplc="AF12C5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C35617"/>
    <w:multiLevelType w:val="hybridMultilevel"/>
    <w:tmpl w:val="B0788D1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460405"/>
    <w:multiLevelType w:val="hybridMultilevel"/>
    <w:tmpl w:val="F48AFA60"/>
    <w:lvl w:ilvl="0" w:tplc="EAD458D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BA5DBB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56304F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8F85BA4"/>
    <w:multiLevelType w:val="hybridMultilevel"/>
    <w:tmpl w:val="B0788D1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2ACF1420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65CA2"/>
    <w:multiLevelType w:val="hybridMultilevel"/>
    <w:tmpl w:val="B0788D1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F3243BF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D34851"/>
    <w:multiLevelType w:val="hybridMultilevel"/>
    <w:tmpl w:val="866C7CF6"/>
    <w:lvl w:ilvl="0" w:tplc="AF12C5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0658AA"/>
    <w:multiLevelType w:val="hybridMultilevel"/>
    <w:tmpl w:val="CA20DC2E"/>
    <w:lvl w:ilvl="0" w:tplc="77C6773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831D5B"/>
    <w:multiLevelType w:val="hybridMultilevel"/>
    <w:tmpl w:val="BCFE15AE"/>
    <w:lvl w:ilvl="0" w:tplc="146E1B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AA74D0"/>
    <w:multiLevelType w:val="hybridMultilevel"/>
    <w:tmpl w:val="74CE6DBC"/>
    <w:lvl w:ilvl="0" w:tplc="5B74DB12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b w:val="0"/>
        <w:i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6273F13"/>
    <w:multiLevelType w:val="hybridMultilevel"/>
    <w:tmpl w:val="C23E38E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703413"/>
    <w:multiLevelType w:val="hybridMultilevel"/>
    <w:tmpl w:val="6152F21A"/>
    <w:lvl w:ilvl="0" w:tplc="5AEA4118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5B705F"/>
    <w:multiLevelType w:val="hybridMultilevel"/>
    <w:tmpl w:val="0778C866"/>
    <w:lvl w:ilvl="0" w:tplc="984C03B4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B044254"/>
    <w:multiLevelType w:val="hybridMultilevel"/>
    <w:tmpl w:val="C23E38E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5A05A0"/>
    <w:multiLevelType w:val="hybridMultilevel"/>
    <w:tmpl w:val="10D080F0"/>
    <w:lvl w:ilvl="0" w:tplc="02920746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952AFF"/>
    <w:multiLevelType w:val="hybridMultilevel"/>
    <w:tmpl w:val="5966F62A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C748A1"/>
    <w:multiLevelType w:val="hybridMultilevel"/>
    <w:tmpl w:val="E78EEAA4"/>
    <w:lvl w:ilvl="0" w:tplc="50E6037C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C1346B"/>
    <w:multiLevelType w:val="hybridMultilevel"/>
    <w:tmpl w:val="D42AE7E8"/>
    <w:lvl w:ilvl="0" w:tplc="4B8838A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D5371D"/>
    <w:multiLevelType w:val="hybridMultilevel"/>
    <w:tmpl w:val="BCFE15AE"/>
    <w:lvl w:ilvl="0" w:tplc="146E1B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C507D8"/>
    <w:multiLevelType w:val="hybridMultilevel"/>
    <w:tmpl w:val="4BA44AA6"/>
    <w:lvl w:ilvl="0" w:tplc="3C46B1E8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6208EB"/>
    <w:multiLevelType w:val="hybridMultilevel"/>
    <w:tmpl w:val="62827DD8"/>
    <w:lvl w:ilvl="0" w:tplc="41966462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09043F"/>
    <w:multiLevelType w:val="hybridMultilevel"/>
    <w:tmpl w:val="4BC0818E"/>
    <w:lvl w:ilvl="0" w:tplc="0864640C">
      <w:start w:val="1"/>
      <w:numFmt w:val="decimal"/>
      <w:lvlText w:val="%1."/>
      <w:lvlJc w:val="left"/>
      <w:pPr>
        <w:ind w:left="170" w:hanging="170"/>
      </w:pPr>
      <w:rPr>
        <w:rFonts w:ascii="Verdana" w:hAnsi="Verdana" w:cs="Verdana" w:hint="default"/>
        <w:b w:val="0"/>
        <w:b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BB213F"/>
    <w:multiLevelType w:val="hybridMultilevel"/>
    <w:tmpl w:val="BAF0300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BA41EAF"/>
    <w:multiLevelType w:val="hybridMultilevel"/>
    <w:tmpl w:val="0778C866"/>
    <w:lvl w:ilvl="0" w:tplc="984C03B4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E776B8B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ED206E"/>
    <w:multiLevelType w:val="hybridMultilevel"/>
    <w:tmpl w:val="C136C94E"/>
    <w:lvl w:ilvl="0" w:tplc="D6E0CA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8B3B0C"/>
    <w:multiLevelType w:val="hybridMultilevel"/>
    <w:tmpl w:val="E78EEAA4"/>
    <w:lvl w:ilvl="0" w:tplc="50E6037C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F9376DE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074E33"/>
    <w:multiLevelType w:val="hybridMultilevel"/>
    <w:tmpl w:val="65CA6BE0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BA37FF"/>
    <w:multiLevelType w:val="hybridMultilevel"/>
    <w:tmpl w:val="4BA44AA6"/>
    <w:lvl w:ilvl="0" w:tplc="3C46B1E8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865F8A"/>
    <w:multiLevelType w:val="hybridMultilevel"/>
    <w:tmpl w:val="1616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A62652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E534B1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4E7E0A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F5C1D34"/>
    <w:multiLevelType w:val="hybridMultilevel"/>
    <w:tmpl w:val="10FE58C2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816504"/>
    <w:multiLevelType w:val="hybridMultilevel"/>
    <w:tmpl w:val="376A3F4E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9104B64"/>
    <w:multiLevelType w:val="hybridMultilevel"/>
    <w:tmpl w:val="B6BCE5BA"/>
    <w:lvl w:ilvl="0" w:tplc="92DEB3E4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E33D9B"/>
    <w:multiLevelType w:val="hybridMultilevel"/>
    <w:tmpl w:val="B1DE3B96"/>
    <w:lvl w:ilvl="0" w:tplc="5D20191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4505E0"/>
    <w:multiLevelType w:val="hybridMultilevel"/>
    <w:tmpl w:val="70469910"/>
    <w:lvl w:ilvl="0" w:tplc="6268944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>
    <w:nsid w:val="70AF4C3C"/>
    <w:multiLevelType w:val="hybridMultilevel"/>
    <w:tmpl w:val="37A2C886"/>
    <w:lvl w:ilvl="0" w:tplc="7290681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1104083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C136CB"/>
    <w:multiLevelType w:val="hybridMultilevel"/>
    <w:tmpl w:val="F48AFA60"/>
    <w:lvl w:ilvl="0" w:tplc="EAD458D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6123EA"/>
    <w:multiLevelType w:val="hybridMultilevel"/>
    <w:tmpl w:val="99968814"/>
    <w:lvl w:ilvl="0" w:tplc="D6C021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8"/>
  </w:num>
  <w:num w:numId="4">
    <w:abstractNumId w:val="5"/>
  </w:num>
  <w:num w:numId="5">
    <w:abstractNumId w:val="16"/>
  </w:num>
  <w:num w:numId="6">
    <w:abstractNumId w:val="41"/>
  </w:num>
  <w:num w:numId="7">
    <w:abstractNumId w:val="15"/>
  </w:num>
  <w:num w:numId="8">
    <w:abstractNumId w:val="47"/>
  </w:num>
  <w:num w:numId="9">
    <w:abstractNumId w:val="45"/>
  </w:num>
  <w:num w:numId="10">
    <w:abstractNumId w:val="25"/>
  </w:num>
  <w:num w:numId="11">
    <w:abstractNumId w:val="66"/>
  </w:num>
  <w:num w:numId="12">
    <w:abstractNumId w:val="14"/>
  </w:num>
  <w:num w:numId="13">
    <w:abstractNumId w:val="6"/>
  </w:num>
  <w:num w:numId="14">
    <w:abstractNumId w:val="22"/>
  </w:num>
  <w:num w:numId="15">
    <w:abstractNumId w:val="30"/>
  </w:num>
  <w:num w:numId="16">
    <w:abstractNumId w:val="0"/>
  </w:num>
  <w:num w:numId="17">
    <w:abstractNumId w:val="1"/>
  </w:num>
  <w:num w:numId="18">
    <w:abstractNumId w:val="4"/>
  </w:num>
  <w:num w:numId="19">
    <w:abstractNumId w:val="42"/>
  </w:num>
  <w:num w:numId="20">
    <w:abstractNumId w:val="62"/>
  </w:num>
  <w:num w:numId="21">
    <w:abstractNumId w:val="32"/>
  </w:num>
  <w:num w:numId="22">
    <w:abstractNumId w:val="63"/>
  </w:num>
  <w:num w:numId="23">
    <w:abstractNumId w:val="34"/>
  </w:num>
  <w:num w:numId="24">
    <w:abstractNumId w:val="46"/>
  </w:num>
  <w:num w:numId="25">
    <w:abstractNumId w:val="67"/>
  </w:num>
  <w:num w:numId="26">
    <w:abstractNumId w:val="36"/>
  </w:num>
  <w:num w:numId="27">
    <w:abstractNumId w:val="29"/>
  </w:num>
  <w:num w:numId="28">
    <w:abstractNumId w:val="19"/>
  </w:num>
  <w:num w:numId="29">
    <w:abstractNumId w:val="37"/>
  </w:num>
  <w:num w:numId="30">
    <w:abstractNumId w:val="60"/>
  </w:num>
  <w:num w:numId="31">
    <w:abstractNumId w:val="70"/>
  </w:num>
  <w:num w:numId="32">
    <w:abstractNumId w:val="64"/>
  </w:num>
  <w:num w:numId="33">
    <w:abstractNumId w:val="53"/>
  </w:num>
  <w:num w:numId="34">
    <w:abstractNumId w:val="11"/>
  </w:num>
  <w:num w:numId="35">
    <w:abstractNumId w:val="18"/>
  </w:num>
  <w:num w:numId="36">
    <w:abstractNumId w:val="49"/>
  </w:num>
  <w:num w:numId="37">
    <w:abstractNumId w:val="44"/>
  </w:num>
  <w:num w:numId="38">
    <w:abstractNumId w:val="43"/>
  </w:num>
  <w:num w:numId="39">
    <w:abstractNumId w:val="69"/>
  </w:num>
  <w:num w:numId="40">
    <w:abstractNumId w:val="7"/>
  </w:num>
  <w:num w:numId="41">
    <w:abstractNumId w:val="26"/>
  </w:num>
  <w:num w:numId="42">
    <w:abstractNumId w:val="65"/>
  </w:num>
  <w:num w:numId="43">
    <w:abstractNumId w:val="17"/>
  </w:num>
  <w:num w:numId="44">
    <w:abstractNumId w:val="50"/>
  </w:num>
  <w:num w:numId="45">
    <w:abstractNumId w:val="23"/>
  </w:num>
  <w:num w:numId="46">
    <w:abstractNumId w:val="61"/>
  </w:num>
  <w:num w:numId="47">
    <w:abstractNumId w:val="24"/>
  </w:num>
  <w:num w:numId="48">
    <w:abstractNumId w:val="27"/>
  </w:num>
  <w:num w:numId="49">
    <w:abstractNumId w:val="20"/>
  </w:num>
  <w:num w:numId="50">
    <w:abstractNumId w:val="40"/>
  </w:num>
  <w:num w:numId="51">
    <w:abstractNumId w:val="35"/>
  </w:num>
  <w:num w:numId="52">
    <w:abstractNumId w:val="55"/>
  </w:num>
  <w:num w:numId="53">
    <w:abstractNumId w:val="8"/>
  </w:num>
  <w:num w:numId="54">
    <w:abstractNumId w:val="39"/>
  </w:num>
  <w:num w:numId="55">
    <w:abstractNumId w:val="56"/>
  </w:num>
  <w:num w:numId="56">
    <w:abstractNumId w:val="51"/>
  </w:num>
  <w:num w:numId="57">
    <w:abstractNumId w:val="54"/>
  </w:num>
  <w:num w:numId="58">
    <w:abstractNumId w:val="48"/>
  </w:num>
  <w:num w:numId="59">
    <w:abstractNumId w:val="13"/>
  </w:num>
  <w:num w:numId="60">
    <w:abstractNumId w:val="68"/>
  </w:num>
  <w:num w:numId="61">
    <w:abstractNumId w:val="28"/>
  </w:num>
  <w:num w:numId="62">
    <w:abstractNumId w:val="52"/>
  </w:num>
  <w:num w:numId="63">
    <w:abstractNumId w:val="31"/>
  </w:num>
  <w:num w:numId="64">
    <w:abstractNumId w:val="21"/>
  </w:num>
  <w:num w:numId="65">
    <w:abstractNumId w:val="10"/>
  </w:num>
  <w:num w:numId="66">
    <w:abstractNumId w:val="33"/>
  </w:num>
  <w:num w:numId="67">
    <w:abstractNumId w:val="58"/>
  </w:num>
  <w:num w:numId="68">
    <w:abstractNumId w:val="59"/>
  </w:num>
  <w:num w:numId="69">
    <w:abstractNumId w:val="9"/>
  </w:num>
  <w:num w:numId="70">
    <w:abstractNumId w:val="12"/>
  </w:num>
  <w:num w:numId="71">
    <w:abstractNumId w:val="5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F"/>
    <w:rsid w:val="002C5D8F"/>
    <w:rsid w:val="00527EF6"/>
    <w:rsid w:val="00844397"/>
    <w:rsid w:val="008E2E35"/>
    <w:rsid w:val="009C30AF"/>
    <w:rsid w:val="009C42F2"/>
    <w:rsid w:val="00A33883"/>
    <w:rsid w:val="00A85B40"/>
    <w:rsid w:val="00A866A0"/>
    <w:rsid w:val="00AB2D9F"/>
    <w:rsid w:val="00E54BD5"/>
    <w:rsid w:val="00F1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3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30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30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3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9C30AF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30A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C3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30A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C30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C30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30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0AF"/>
  </w:style>
  <w:style w:type="numbering" w:customStyle="1" w:styleId="Bezlisty11">
    <w:name w:val="Bez listy11"/>
    <w:next w:val="Bezlisty"/>
    <w:uiPriority w:val="99"/>
    <w:semiHidden/>
    <w:unhideWhenUsed/>
    <w:rsid w:val="009C30AF"/>
  </w:style>
  <w:style w:type="paragraph" w:styleId="Nagwek">
    <w:name w:val="header"/>
    <w:basedOn w:val="Normalny"/>
    <w:link w:val="Nagwek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C30AF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0A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0A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C3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C30AF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C3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C30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C30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nhideWhenUsed/>
    <w:rsid w:val="009C30A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30AF"/>
    <w:rPr>
      <w:i/>
      <w:iCs/>
    </w:rPr>
  </w:style>
  <w:style w:type="paragraph" w:customStyle="1" w:styleId="akapitlewyblock">
    <w:name w:val="akapitlewyblock"/>
    <w:basedOn w:val="Normalny"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0AF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C30AF"/>
  </w:style>
  <w:style w:type="numbering" w:customStyle="1" w:styleId="Bezlisty111">
    <w:name w:val="Bez listy111"/>
    <w:next w:val="Bezlisty"/>
    <w:uiPriority w:val="99"/>
    <w:semiHidden/>
    <w:unhideWhenUsed/>
    <w:rsid w:val="009C30AF"/>
  </w:style>
  <w:style w:type="table" w:customStyle="1" w:styleId="Tabela-Siatka4">
    <w:name w:val="Tabela - Siatka4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C30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C30A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C30AF"/>
    <w:rPr>
      <w:vertAlign w:val="superscript"/>
    </w:rPr>
  </w:style>
  <w:style w:type="paragraph" w:customStyle="1" w:styleId="ZnakZnakZnakZnak">
    <w:name w:val="Znak Znak Znak Znak"/>
    <w:basedOn w:val="Normalny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30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C30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30AF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C30AF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C30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C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C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C30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C30AF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C30AF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C30AF"/>
  </w:style>
  <w:style w:type="numbering" w:customStyle="1" w:styleId="Zaimportowanystyl9">
    <w:name w:val="Zaimportowany styl 9"/>
    <w:rsid w:val="009C30AF"/>
    <w:pPr>
      <w:numPr>
        <w:numId w:val="10"/>
      </w:numPr>
    </w:pPr>
  </w:style>
  <w:style w:type="numbering" w:customStyle="1" w:styleId="Zaimportowanystyl10">
    <w:name w:val="Zaimportowany styl 10"/>
    <w:rsid w:val="009C30AF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9C30AF"/>
  </w:style>
  <w:style w:type="numbering" w:customStyle="1" w:styleId="Bezlisty12">
    <w:name w:val="Bez listy12"/>
    <w:next w:val="Bezlisty"/>
    <w:semiHidden/>
    <w:rsid w:val="009C30AF"/>
  </w:style>
  <w:style w:type="paragraph" w:customStyle="1" w:styleId="Tekstpodstawowywcity21">
    <w:name w:val="Tekst podstawowy wcięty 21"/>
    <w:basedOn w:val="Normalny"/>
    <w:rsid w:val="009C30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C30A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C30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C30A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C30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C30AF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C30A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C30AF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C30A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C3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3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C30AF"/>
    <w:rPr>
      <w:vertAlign w:val="superscript"/>
    </w:rPr>
  </w:style>
  <w:style w:type="paragraph" w:customStyle="1" w:styleId="nagowek1a">
    <w:name w:val="nagłowek 1a"/>
    <w:basedOn w:val="Nagwek1"/>
    <w:uiPriority w:val="99"/>
    <w:rsid w:val="009C30AF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C30AF"/>
    <w:pPr>
      <w:numPr>
        <w:numId w:val="12"/>
      </w:numPr>
    </w:pPr>
  </w:style>
  <w:style w:type="paragraph" w:customStyle="1" w:styleId="western">
    <w:name w:val="western"/>
    <w:basedOn w:val="Normalny"/>
    <w:rsid w:val="009C30AF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C30AF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C30A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C30A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C30AF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C30AF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C30A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C30AF"/>
  </w:style>
  <w:style w:type="numbering" w:customStyle="1" w:styleId="Bezlisty13">
    <w:name w:val="Bez listy13"/>
    <w:next w:val="Bezlisty"/>
    <w:uiPriority w:val="99"/>
    <w:semiHidden/>
    <w:unhideWhenUsed/>
    <w:rsid w:val="009C30AF"/>
  </w:style>
  <w:style w:type="numbering" w:customStyle="1" w:styleId="Bezlisty112">
    <w:name w:val="Bez listy112"/>
    <w:next w:val="Bezlisty"/>
    <w:uiPriority w:val="99"/>
    <w:semiHidden/>
    <w:unhideWhenUsed/>
    <w:rsid w:val="009C30AF"/>
  </w:style>
  <w:style w:type="numbering" w:customStyle="1" w:styleId="Bezlisty21">
    <w:name w:val="Bez listy21"/>
    <w:next w:val="Bezlisty"/>
    <w:uiPriority w:val="99"/>
    <w:semiHidden/>
    <w:unhideWhenUsed/>
    <w:rsid w:val="009C30AF"/>
  </w:style>
  <w:style w:type="numbering" w:customStyle="1" w:styleId="Bezlisty1111">
    <w:name w:val="Bez listy1111"/>
    <w:next w:val="Bezlisty"/>
    <w:uiPriority w:val="99"/>
    <w:semiHidden/>
    <w:unhideWhenUsed/>
    <w:rsid w:val="009C30AF"/>
  </w:style>
  <w:style w:type="table" w:customStyle="1" w:styleId="Tabela-Siatka41">
    <w:name w:val="Tabela - Siatka41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C30AF"/>
    <w:pPr>
      <w:numPr>
        <w:numId w:val="1"/>
      </w:numPr>
    </w:pPr>
  </w:style>
  <w:style w:type="numbering" w:customStyle="1" w:styleId="Zaimportowanystyl101">
    <w:name w:val="Zaimportowany styl 101"/>
    <w:rsid w:val="009C30AF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C30AF"/>
  </w:style>
  <w:style w:type="numbering" w:customStyle="1" w:styleId="Bezlisty121">
    <w:name w:val="Bez listy121"/>
    <w:next w:val="Bezlisty"/>
    <w:semiHidden/>
    <w:rsid w:val="009C30AF"/>
  </w:style>
  <w:style w:type="numbering" w:customStyle="1" w:styleId="nowystyll1">
    <w:name w:val="nowystyll1"/>
    <w:rsid w:val="009C30AF"/>
    <w:pPr>
      <w:numPr>
        <w:numId w:val="3"/>
      </w:numPr>
    </w:pPr>
  </w:style>
  <w:style w:type="numbering" w:customStyle="1" w:styleId="Zaimportowanystyl92">
    <w:name w:val="Zaimportowany styl 92"/>
    <w:rsid w:val="009C30AF"/>
  </w:style>
  <w:style w:type="numbering" w:customStyle="1" w:styleId="Zaimportowanystyl102">
    <w:name w:val="Zaimportowany styl 102"/>
    <w:rsid w:val="009C30AF"/>
  </w:style>
  <w:style w:type="numbering" w:customStyle="1" w:styleId="nowystyll2">
    <w:name w:val="nowystyll2"/>
    <w:rsid w:val="009C30AF"/>
  </w:style>
  <w:style w:type="numbering" w:customStyle="1" w:styleId="Bezlisty5">
    <w:name w:val="Bez listy5"/>
    <w:next w:val="Bezlisty"/>
    <w:uiPriority w:val="99"/>
    <w:semiHidden/>
    <w:unhideWhenUsed/>
    <w:rsid w:val="009C30AF"/>
  </w:style>
  <w:style w:type="numbering" w:customStyle="1" w:styleId="Bezlisty14">
    <w:name w:val="Bez listy14"/>
    <w:next w:val="Bezlisty"/>
    <w:uiPriority w:val="99"/>
    <w:semiHidden/>
    <w:unhideWhenUsed/>
    <w:rsid w:val="009C30AF"/>
  </w:style>
  <w:style w:type="numbering" w:customStyle="1" w:styleId="Bezlisty113">
    <w:name w:val="Bez listy113"/>
    <w:next w:val="Bezlisty"/>
    <w:uiPriority w:val="99"/>
    <w:semiHidden/>
    <w:unhideWhenUsed/>
    <w:rsid w:val="009C30AF"/>
  </w:style>
  <w:style w:type="numbering" w:customStyle="1" w:styleId="Bezlisty22">
    <w:name w:val="Bez listy22"/>
    <w:next w:val="Bezlisty"/>
    <w:uiPriority w:val="99"/>
    <w:semiHidden/>
    <w:unhideWhenUsed/>
    <w:rsid w:val="009C30AF"/>
  </w:style>
  <w:style w:type="numbering" w:customStyle="1" w:styleId="Bezlisty1112">
    <w:name w:val="Bez listy1112"/>
    <w:next w:val="Bezlisty"/>
    <w:uiPriority w:val="99"/>
    <w:semiHidden/>
    <w:unhideWhenUsed/>
    <w:rsid w:val="009C30AF"/>
  </w:style>
  <w:style w:type="table" w:customStyle="1" w:styleId="Tabela-Siatka42">
    <w:name w:val="Tabela - Siatka42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C30AF"/>
  </w:style>
  <w:style w:type="numbering" w:customStyle="1" w:styleId="Zaimportowanystyl103">
    <w:name w:val="Zaimportowany styl 103"/>
    <w:rsid w:val="009C30AF"/>
  </w:style>
  <w:style w:type="numbering" w:customStyle="1" w:styleId="Bezlisty32">
    <w:name w:val="Bez listy32"/>
    <w:next w:val="Bezlisty"/>
    <w:uiPriority w:val="99"/>
    <w:semiHidden/>
    <w:unhideWhenUsed/>
    <w:rsid w:val="009C30AF"/>
  </w:style>
  <w:style w:type="numbering" w:customStyle="1" w:styleId="Bezlisty122">
    <w:name w:val="Bez listy122"/>
    <w:next w:val="Bezlisty"/>
    <w:semiHidden/>
    <w:rsid w:val="009C30AF"/>
  </w:style>
  <w:style w:type="numbering" w:customStyle="1" w:styleId="nowystyll3">
    <w:name w:val="nowystyll3"/>
    <w:rsid w:val="009C30AF"/>
  </w:style>
  <w:style w:type="numbering" w:customStyle="1" w:styleId="Bezlisty41">
    <w:name w:val="Bez listy41"/>
    <w:next w:val="Bezlisty"/>
    <w:uiPriority w:val="99"/>
    <w:semiHidden/>
    <w:unhideWhenUsed/>
    <w:rsid w:val="009C30AF"/>
  </w:style>
  <w:style w:type="numbering" w:customStyle="1" w:styleId="Bezlisty131">
    <w:name w:val="Bez listy131"/>
    <w:next w:val="Bezlisty"/>
    <w:uiPriority w:val="99"/>
    <w:semiHidden/>
    <w:unhideWhenUsed/>
    <w:rsid w:val="009C30AF"/>
  </w:style>
  <w:style w:type="numbering" w:customStyle="1" w:styleId="Bezlisty1121">
    <w:name w:val="Bez listy1121"/>
    <w:next w:val="Bezlisty"/>
    <w:uiPriority w:val="99"/>
    <w:semiHidden/>
    <w:unhideWhenUsed/>
    <w:rsid w:val="009C30AF"/>
  </w:style>
  <w:style w:type="numbering" w:customStyle="1" w:styleId="Bezlisty211">
    <w:name w:val="Bez listy211"/>
    <w:next w:val="Bezlisty"/>
    <w:uiPriority w:val="99"/>
    <w:semiHidden/>
    <w:unhideWhenUsed/>
    <w:rsid w:val="009C30AF"/>
  </w:style>
  <w:style w:type="numbering" w:customStyle="1" w:styleId="Bezlisty11111">
    <w:name w:val="Bez listy11111"/>
    <w:next w:val="Bezlisty"/>
    <w:uiPriority w:val="99"/>
    <w:semiHidden/>
    <w:unhideWhenUsed/>
    <w:rsid w:val="009C30AF"/>
  </w:style>
  <w:style w:type="table" w:customStyle="1" w:styleId="Tabela-Siatka411">
    <w:name w:val="Tabela - Siatka41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C30AF"/>
  </w:style>
  <w:style w:type="numbering" w:customStyle="1" w:styleId="Bezlisty1211">
    <w:name w:val="Bez listy1211"/>
    <w:next w:val="Bezlisty"/>
    <w:semiHidden/>
    <w:rsid w:val="009C30AF"/>
  </w:style>
  <w:style w:type="numbering" w:customStyle="1" w:styleId="Zaimportowanystyl921">
    <w:name w:val="Zaimportowany styl 921"/>
    <w:rsid w:val="009C30AF"/>
  </w:style>
  <w:style w:type="numbering" w:customStyle="1" w:styleId="Zaimportowanystyl1021">
    <w:name w:val="Zaimportowany styl 1021"/>
    <w:rsid w:val="009C30AF"/>
  </w:style>
  <w:style w:type="numbering" w:customStyle="1" w:styleId="nowystyll21">
    <w:name w:val="nowystyll21"/>
    <w:rsid w:val="009C30AF"/>
  </w:style>
  <w:style w:type="numbering" w:customStyle="1" w:styleId="Zaimportowanystyl931">
    <w:name w:val="Zaimportowany styl 931"/>
    <w:rsid w:val="009C30AF"/>
  </w:style>
  <w:style w:type="numbering" w:customStyle="1" w:styleId="Zaimportowanystyl1031">
    <w:name w:val="Zaimportowany styl 1031"/>
    <w:rsid w:val="009C30AF"/>
  </w:style>
  <w:style w:type="numbering" w:customStyle="1" w:styleId="nowystyll31">
    <w:name w:val="nowystyll31"/>
    <w:rsid w:val="009C30AF"/>
  </w:style>
  <w:style w:type="table" w:customStyle="1" w:styleId="Tabela-Siatka7">
    <w:name w:val="Tabela - Siatka7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3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30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30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3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9C30AF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30A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C3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30A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C30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C30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30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0AF"/>
  </w:style>
  <w:style w:type="numbering" w:customStyle="1" w:styleId="Bezlisty11">
    <w:name w:val="Bez listy11"/>
    <w:next w:val="Bezlisty"/>
    <w:uiPriority w:val="99"/>
    <w:semiHidden/>
    <w:unhideWhenUsed/>
    <w:rsid w:val="009C30AF"/>
  </w:style>
  <w:style w:type="paragraph" w:styleId="Nagwek">
    <w:name w:val="header"/>
    <w:basedOn w:val="Normalny"/>
    <w:link w:val="Nagwek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C30AF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0A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0A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C3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C30AF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C3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C30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C30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nhideWhenUsed/>
    <w:rsid w:val="009C30A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30AF"/>
    <w:rPr>
      <w:i/>
      <w:iCs/>
    </w:rPr>
  </w:style>
  <w:style w:type="paragraph" w:customStyle="1" w:styleId="akapitlewyblock">
    <w:name w:val="akapitlewyblock"/>
    <w:basedOn w:val="Normalny"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0AF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C30AF"/>
  </w:style>
  <w:style w:type="numbering" w:customStyle="1" w:styleId="Bezlisty111">
    <w:name w:val="Bez listy111"/>
    <w:next w:val="Bezlisty"/>
    <w:uiPriority w:val="99"/>
    <w:semiHidden/>
    <w:unhideWhenUsed/>
    <w:rsid w:val="009C30AF"/>
  </w:style>
  <w:style w:type="table" w:customStyle="1" w:styleId="Tabela-Siatka4">
    <w:name w:val="Tabela - Siatka4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C30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C30A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C30AF"/>
    <w:rPr>
      <w:vertAlign w:val="superscript"/>
    </w:rPr>
  </w:style>
  <w:style w:type="paragraph" w:customStyle="1" w:styleId="ZnakZnakZnakZnak">
    <w:name w:val="Znak Znak Znak Znak"/>
    <w:basedOn w:val="Normalny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30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C30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30AF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C30AF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C30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C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C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C30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C30AF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C30AF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C30AF"/>
  </w:style>
  <w:style w:type="numbering" w:customStyle="1" w:styleId="Zaimportowanystyl9">
    <w:name w:val="Zaimportowany styl 9"/>
    <w:rsid w:val="009C30AF"/>
    <w:pPr>
      <w:numPr>
        <w:numId w:val="10"/>
      </w:numPr>
    </w:pPr>
  </w:style>
  <w:style w:type="numbering" w:customStyle="1" w:styleId="Zaimportowanystyl10">
    <w:name w:val="Zaimportowany styl 10"/>
    <w:rsid w:val="009C30AF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9C30AF"/>
  </w:style>
  <w:style w:type="numbering" w:customStyle="1" w:styleId="Bezlisty12">
    <w:name w:val="Bez listy12"/>
    <w:next w:val="Bezlisty"/>
    <w:semiHidden/>
    <w:rsid w:val="009C30AF"/>
  </w:style>
  <w:style w:type="paragraph" w:customStyle="1" w:styleId="Tekstpodstawowywcity21">
    <w:name w:val="Tekst podstawowy wcięty 21"/>
    <w:basedOn w:val="Normalny"/>
    <w:rsid w:val="009C30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C30A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C30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C30A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C30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C30AF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C30A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C30AF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C30A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C3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3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C30AF"/>
    <w:rPr>
      <w:vertAlign w:val="superscript"/>
    </w:rPr>
  </w:style>
  <w:style w:type="paragraph" w:customStyle="1" w:styleId="nagowek1a">
    <w:name w:val="nagłowek 1a"/>
    <w:basedOn w:val="Nagwek1"/>
    <w:uiPriority w:val="99"/>
    <w:rsid w:val="009C30AF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C30AF"/>
    <w:pPr>
      <w:numPr>
        <w:numId w:val="12"/>
      </w:numPr>
    </w:pPr>
  </w:style>
  <w:style w:type="paragraph" w:customStyle="1" w:styleId="western">
    <w:name w:val="western"/>
    <w:basedOn w:val="Normalny"/>
    <w:rsid w:val="009C30AF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C30AF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C30A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C30A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C30AF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C30AF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C30A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C30AF"/>
  </w:style>
  <w:style w:type="numbering" w:customStyle="1" w:styleId="Bezlisty13">
    <w:name w:val="Bez listy13"/>
    <w:next w:val="Bezlisty"/>
    <w:uiPriority w:val="99"/>
    <w:semiHidden/>
    <w:unhideWhenUsed/>
    <w:rsid w:val="009C30AF"/>
  </w:style>
  <w:style w:type="numbering" w:customStyle="1" w:styleId="Bezlisty112">
    <w:name w:val="Bez listy112"/>
    <w:next w:val="Bezlisty"/>
    <w:uiPriority w:val="99"/>
    <w:semiHidden/>
    <w:unhideWhenUsed/>
    <w:rsid w:val="009C30AF"/>
  </w:style>
  <w:style w:type="numbering" w:customStyle="1" w:styleId="Bezlisty21">
    <w:name w:val="Bez listy21"/>
    <w:next w:val="Bezlisty"/>
    <w:uiPriority w:val="99"/>
    <w:semiHidden/>
    <w:unhideWhenUsed/>
    <w:rsid w:val="009C30AF"/>
  </w:style>
  <w:style w:type="numbering" w:customStyle="1" w:styleId="Bezlisty1111">
    <w:name w:val="Bez listy1111"/>
    <w:next w:val="Bezlisty"/>
    <w:uiPriority w:val="99"/>
    <w:semiHidden/>
    <w:unhideWhenUsed/>
    <w:rsid w:val="009C30AF"/>
  </w:style>
  <w:style w:type="table" w:customStyle="1" w:styleId="Tabela-Siatka41">
    <w:name w:val="Tabela - Siatka41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C30AF"/>
    <w:pPr>
      <w:numPr>
        <w:numId w:val="1"/>
      </w:numPr>
    </w:pPr>
  </w:style>
  <w:style w:type="numbering" w:customStyle="1" w:styleId="Zaimportowanystyl101">
    <w:name w:val="Zaimportowany styl 101"/>
    <w:rsid w:val="009C30AF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C30AF"/>
  </w:style>
  <w:style w:type="numbering" w:customStyle="1" w:styleId="Bezlisty121">
    <w:name w:val="Bez listy121"/>
    <w:next w:val="Bezlisty"/>
    <w:semiHidden/>
    <w:rsid w:val="009C30AF"/>
  </w:style>
  <w:style w:type="numbering" w:customStyle="1" w:styleId="nowystyll1">
    <w:name w:val="nowystyll1"/>
    <w:rsid w:val="009C30AF"/>
    <w:pPr>
      <w:numPr>
        <w:numId w:val="3"/>
      </w:numPr>
    </w:pPr>
  </w:style>
  <w:style w:type="numbering" w:customStyle="1" w:styleId="Zaimportowanystyl92">
    <w:name w:val="Zaimportowany styl 92"/>
    <w:rsid w:val="009C30AF"/>
  </w:style>
  <w:style w:type="numbering" w:customStyle="1" w:styleId="Zaimportowanystyl102">
    <w:name w:val="Zaimportowany styl 102"/>
    <w:rsid w:val="009C30AF"/>
  </w:style>
  <w:style w:type="numbering" w:customStyle="1" w:styleId="nowystyll2">
    <w:name w:val="nowystyll2"/>
    <w:rsid w:val="009C30AF"/>
  </w:style>
  <w:style w:type="numbering" w:customStyle="1" w:styleId="Bezlisty5">
    <w:name w:val="Bez listy5"/>
    <w:next w:val="Bezlisty"/>
    <w:uiPriority w:val="99"/>
    <w:semiHidden/>
    <w:unhideWhenUsed/>
    <w:rsid w:val="009C30AF"/>
  </w:style>
  <w:style w:type="numbering" w:customStyle="1" w:styleId="Bezlisty14">
    <w:name w:val="Bez listy14"/>
    <w:next w:val="Bezlisty"/>
    <w:uiPriority w:val="99"/>
    <w:semiHidden/>
    <w:unhideWhenUsed/>
    <w:rsid w:val="009C30AF"/>
  </w:style>
  <w:style w:type="numbering" w:customStyle="1" w:styleId="Bezlisty113">
    <w:name w:val="Bez listy113"/>
    <w:next w:val="Bezlisty"/>
    <w:uiPriority w:val="99"/>
    <w:semiHidden/>
    <w:unhideWhenUsed/>
    <w:rsid w:val="009C30AF"/>
  </w:style>
  <w:style w:type="numbering" w:customStyle="1" w:styleId="Bezlisty22">
    <w:name w:val="Bez listy22"/>
    <w:next w:val="Bezlisty"/>
    <w:uiPriority w:val="99"/>
    <w:semiHidden/>
    <w:unhideWhenUsed/>
    <w:rsid w:val="009C30AF"/>
  </w:style>
  <w:style w:type="numbering" w:customStyle="1" w:styleId="Bezlisty1112">
    <w:name w:val="Bez listy1112"/>
    <w:next w:val="Bezlisty"/>
    <w:uiPriority w:val="99"/>
    <w:semiHidden/>
    <w:unhideWhenUsed/>
    <w:rsid w:val="009C30AF"/>
  </w:style>
  <w:style w:type="table" w:customStyle="1" w:styleId="Tabela-Siatka42">
    <w:name w:val="Tabela - Siatka42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C30AF"/>
  </w:style>
  <w:style w:type="numbering" w:customStyle="1" w:styleId="Zaimportowanystyl103">
    <w:name w:val="Zaimportowany styl 103"/>
    <w:rsid w:val="009C30AF"/>
  </w:style>
  <w:style w:type="numbering" w:customStyle="1" w:styleId="Bezlisty32">
    <w:name w:val="Bez listy32"/>
    <w:next w:val="Bezlisty"/>
    <w:uiPriority w:val="99"/>
    <w:semiHidden/>
    <w:unhideWhenUsed/>
    <w:rsid w:val="009C30AF"/>
  </w:style>
  <w:style w:type="numbering" w:customStyle="1" w:styleId="Bezlisty122">
    <w:name w:val="Bez listy122"/>
    <w:next w:val="Bezlisty"/>
    <w:semiHidden/>
    <w:rsid w:val="009C30AF"/>
  </w:style>
  <w:style w:type="numbering" w:customStyle="1" w:styleId="nowystyll3">
    <w:name w:val="nowystyll3"/>
    <w:rsid w:val="009C30AF"/>
  </w:style>
  <w:style w:type="numbering" w:customStyle="1" w:styleId="Bezlisty41">
    <w:name w:val="Bez listy41"/>
    <w:next w:val="Bezlisty"/>
    <w:uiPriority w:val="99"/>
    <w:semiHidden/>
    <w:unhideWhenUsed/>
    <w:rsid w:val="009C30AF"/>
  </w:style>
  <w:style w:type="numbering" w:customStyle="1" w:styleId="Bezlisty131">
    <w:name w:val="Bez listy131"/>
    <w:next w:val="Bezlisty"/>
    <w:uiPriority w:val="99"/>
    <w:semiHidden/>
    <w:unhideWhenUsed/>
    <w:rsid w:val="009C30AF"/>
  </w:style>
  <w:style w:type="numbering" w:customStyle="1" w:styleId="Bezlisty1121">
    <w:name w:val="Bez listy1121"/>
    <w:next w:val="Bezlisty"/>
    <w:uiPriority w:val="99"/>
    <w:semiHidden/>
    <w:unhideWhenUsed/>
    <w:rsid w:val="009C30AF"/>
  </w:style>
  <w:style w:type="numbering" w:customStyle="1" w:styleId="Bezlisty211">
    <w:name w:val="Bez listy211"/>
    <w:next w:val="Bezlisty"/>
    <w:uiPriority w:val="99"/>
    <w:semiHidden/>
    <w:unhideWhenUsed/>
    <w:rsid w:val="009C30AF"/>
  </w:style>
  <w:style w:type="numbering" w:customStyle="1" w:styleId="Bezlisty11111">
    <w:name w:val="Bez listy11111"/>
    <w:next w:val="Bezlisty"/>
    <w:uiPriority w:val="99"/>
    <w:semiHidden/>
    <w:unhideWhenUsed/>
    <w:rsid w:val="009C30AF"/>
  </w:style>
  <w:style w:type="table" w:customStyle="1" w:styleId="Tabela-Siatka411">
    <w:name w:val="Tabela - Siatka41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C30AF"/>
  </w:style>
  <w:style w:type="numbering" w:customStyle="1" w:styleId="Bezlisty1211">
    <w:name w:val="Bez listy1211"/>
    <w:next w:val="Bezlisty"/>
    <w:semiHidden/>
    <w:rsid w:val="009C30AF"/>
  </w:style>
  <w:style w:type="numbering" w:customStyle="1" w:styleId="Zaimportowanystyl921">
    <w:name w:val="Zaimportowany styl 921"/>
    <w:rsid w:val="009C30AF"/>
  </w:style>
  <w:style w:type="numbering" w:customStyle="1" w:styleId="Zaimportowanystyl1021">
    <w:name w:val="Zaimportowany styl 1021"/>
    <w:rsid w:val="009C30AF"/>
  </w:style>
  <w:style w:type="numbering" w:customStyle="1" w:styleId="nowystyll21">
    <w:name w:val="nowystyll21"/>
    <w:rsid w:val="009C30AF"/>
  </w:style>
  <w:style w:type="numbering" w:customStyle="1" w:styleId="Zaimportowanystyl931">
    <w:name w:val="Zaimportowany styl 931"/>
    <w:rsid w:val="009C30AF"/>
  </w:style>
  <w:style w:type="numbering" w:customStyle="1" w:styleId="Zaimportowanystyl1031">
    <w:name w:val="Zaimportowany styl 1031"/>
    <w:rsid w:val="009C30AF"/>
  </w:style>
  <w:style w:type="numbering" w:customStyle="1" w:styleId="nowystyll31">
    <w:name w:val="nowystyll31"/>
    <w:rsid w:val="009C30AF"/>
  </w:style>
  <w:style w:type="table" w:customStyle="1" w:styleId="Tabela-Siatka7">
    <w:name w:val="Tabela - Siatka7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4</cp:revision>
  <dcterms:created xsi:type="dcterms:W3CDTF">2018-07-26T08:50:00Z</dcterms:created>
  <dcterms:modified xsi:type="dcterms:W3CDTF">2018-08-13T08:25:00Z</dcterms:modified>
</cp:coreProperties>
</file>